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z w:val="20"/>
          <w:szCs w:val="20"/>
          <w:rtl w:val="0"/>
        </w:rPr>
        <w:t xml:space="preserve">Žádost o podporu v souvislosti se zapojením do pilotního projektu srovnávacího nástroje spotřebitelského úvěrování v roce 2026</w:t>
      </w:r>
      <w:r w:rsidDel="00000000" w:rsidR="00000000" w:rsidRPr="00000000">
        <w:rPr>
          <w:rtl w:val="0"/>
        </w:rPr>
      </w:r>
    </w:p>
    <w:tbl>
      <w:tblPr>
        <w:tblStyle w:val="Table1"/>
        <w:tblW w:w="93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980"/>
        <w:gridCol w:w="7377"/>
        <w:tblGridChange w:id="0">
          <w:tblGrid>
            <w:gridCol w:w="1980"/>
            <w:gridCol w:w="73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00" w:lineRule="auto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Žadatel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1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Výše požadované podpory 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0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Zapojení do připomínkování metodiky projektu (alespoň v jednom kole)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0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Ano / 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100" w:lineRule="auto"/>
              <w:rPr/>
            </w:pPr>
            <w:r w:rsidDel="00000000" w:rsidR="00000000" w:rsidRPr="00000000">
              <w:rPr>
                <w:rtl w:val="0"/>
              </w:rPr>
              <w:t xml:space="preserve">Navrhovaný počet nezávisle hodnocených produktů s využitím metodiky (pro účely jejího prověření)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0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_______ produktů spotřebitelského úvěrování (prosíme doplňte počet produktů, min. 4) </w:t>
            </w:r>
          </w:p>
        </w:tc>
      </w:tr>
    </w:tbl>
    <w:p w:rsidR="00000000" w:rsidDel="00000000" w:rsidP="00000000" w:rsidRDefault="00000000" w:rsidRPr="00000000" w14:paraId="0000000A">
      <w:pPr>
        <w:spacing w:after="10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Grantová výzva Spotřebitelského fóra pro rok 2026</w:t>
      </w:r>
    </w:p>
    <w:tbl>
      <w:tblPr>
        <w:tblStyle w:val="Table2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351"/>
        <w:tblGridChange w:id="0">
          <w:tblGrid>
            <w:gridCol w:w="9351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0"/>
                <w:bCs w:val="0"/>
                <w:color w:val="000000"/>
                <w:rtl w:val="0"/>
              </w:rPr>
              <w:t xml:space="preserve">Způsobilost žadatele (pouze v případě organizací, které nejsou vedené na webových stránkách MPO)</w:t>
            </w:r>
            <w:r w:rsidDel="00000000" w:rsidR="00000000" w:rsidRPr="00000000">
              <w:rPr>
                <w:b w:val="0"/>
                <w:bCs w:val="0"/>
                <w:color w:val="00000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10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560" w:top="2835" w:left="1786" w:right="1786" w:header="1128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-690560</wp:posOffset>
              </wp:positionH>
              <wp:positionV relativeFrom="paragraph">
                <wp:posOffset>-525459</wp:posOffset>
              </wp:positionV>
              <wp:extent cx="2380615" cy="353695"/>
              <wp:effectExtent b="0" l="0" r="0" t="0"/>
              <wp:wrapNone/>
              <wp:docPr id="4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165218" y="3612678"/>
                        <a:ext cx="2361565" cy="3346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-690560</wp:posOffset>
              </wp:positionH>
              <wp:positionV relativeFrom="paragraph">
                <wp:posOffset>-525459</wp:posOffset>
              </wp:positionV>
              <wp:extent cx="2380615" cy="353695"/>
              <wp:effectExtent b="0" l="0" r="0" t="0"/>
              <wp:wrapNone/>
              <wp:docPr id="4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80615" cy="3536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-639760</wp:posOffset>
              </wp:positionH>
              <wp:positionV relativeFrom="paragraph">
                <wp:posOffset>-106360</wp:posOffset>
              </wp:positionV>
              <wp:extent cx="1704975" cy="415925"/>
              <wp:effectExtent b="0" l="0" r="0" t="0"/>
              <wp:wrapNone/>
              <wp:docPr id="4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03038" y="3581563"/>
                        <a:ext cx="1685925" cy="39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-639760</wp:posOffset>
              </wp:positionH>
              <wp:positionV relativeFrom="paragraph">
                <wp:posOffset>-106360</wp:posOffset>
              </wp:positionV>
              <wp:extent cx="1704975" cy="415925"/>
              <wp:effectExtent b="0" l="0" r="0" t="0"/>
              <wp:wrapNone/>
              <wp:docPr id="4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4975" cy="415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1214438</wp:posOffset>
              </wp:positionH>
              <wp:positionV relativeFrom="paragraph">
                <wp:posOffset>-106360</wp:posOffset>
              </wp:positionV>
              <wp:extent cx="1704975" cy="415925"/>
              <wp:effectExtent b="0" l="0" r="0" t="0"/>
              <wp:wrapNone/>
              <wp:docPr id="46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503038" y="3581563"/>
                        <a:ext cx="1685925" cy="39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1214438</wp:posOffset>
              </wp:positionH>
              <wp:positionV relativeFrom="paragraph">
                <wp:posOffset>-106360</wp:posOffset>
              </wp:positionV>
              <wp:extent cx="1704975" cy="415925"/>
              <wp:effectExtent b="0" l="0" r="0" t="0"/>
              <wp:wrapNone/>
              <wp:docPr id="4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4975" cy="415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-1642108</wp:posOffset>
          </wp:positionH>
          <wp:positionV relativeFrom="paragraph">
            <wp:posOffset>2540</wp:posOffset>
          </wp:positionV>
          <wp:extent cx="57600" cy="90000"/>
          <wp:effectExtent b="0" l="0" r="0" t="0"/>
          <wp:wrapSquare wrapText="bothSides" distB="0" distT="0" distL="114300" distR="114300"/>
          <wp:docPr id="47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" cy="90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-1642108</wp:posOffset>
          </wp:positionH>
          <wp:positionV relativeFrom="paragraph">
            <wp:posOffset>133350</wp:posOffset>
          </wp:positionV>
          <wp:extent cx="54000" cy="82800"/>
          <wp:effectExtent b="0" l="0" r="0" t="0"/>
          <wp:wrapSquare wrapText="bothSides" distB="0" distT="0" distL="114300" distR="114300"/>
          <wp:docPr id="4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" cy="82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4237038</wp:posOffset>
              </wp:positionH>
              <wp:positionV relativeFrom="paragraph">
                <wp:posOffset>-385760</wp:posOffset>
              </wp:positionV>
              <wp:extent cx="1734185" cy="405765"/>
              <wp:effectExtent b="0" l="0" r="0" t="0"/>
              <wp:wrapNone/>
              <wp:docPr id="45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488433" y="3586643"/>
                        <a:ext cx="1715135" cy="3867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righ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200" w:before="0" w:line="36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4237038</wp:posOffset>
              </wp:positionH>
              <wp:positionV relativeFrom="paragraph">
                <wp:posOffset>-385760</wp:posOffset>
              </wp:positionV>
              <wp:extent cx="1734185" cy="405765"/>
              <wp:effectExtent b="0" l="0" r="0" t="0"/>
              <wp:wrapNone/>
              <wp:docPr id="4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4185" cy="4057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bookmarkStart w:colFirst="0" w:colLast="0" w:name="_heading=h.6swy5fukf12x" w:id="1"/>
      <w:bookmarkEnd w:id="1"/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Organizace uvedené na webu MPO v sekci „Kontakty na vybrané spotřebitelské organizace poskytující spotřebitelské poradenství“ (poslední aktualizace k 6. říjnu 2025), dostupné na: </w:t>
      </w:r>
      <w:hyperlink r:id="rId1">
        <w:r w:rsidDel="00000000" w:rsidR="00000000" w:rsidRPr="00000000">
          <w:rPr>
            <w:color w:val="0563c1"/>
            <w:u w:val="single"/>
            <w:rtl w:val="0"/>
          </w:rPr>
          <w:t xml:space="preserve">https://www.mpo.gov.cz/cz/ochrana-spotrebitele/uzitecne-kontakty/kontakty-na-vybrane-spotrebitelske-organizace-poskytujici-spotrebitelske-poradenstvi--5724/</w:t>
        </w:r>
      </w:hyperlink>
      <w:r w:rsidDel="00000000" w:rsidR="00000000" w:rsidRPr="00000000">
        <w:rPr>
          <w:rtl w:val="0"/>
        </w:rPr>
        <w:t xml:space="preserve">, jsou bez dalšího považovány za způsobilé žadatele a nemusí ke své způsobilosti nic dokládat.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1725588</wp:posOffset>
          </wp:positionH>
          <wp:positionV relativeFrom="paragraph">
            <wp:posOffset>183515</wp:posOffset>
          </wp:positionV>
          <wp:extent cx="1612265" cy="694690"/>
          <wp:effectExtent b="0" l="0" r="0" t="0"/>
          <wp:wrapSquare wrapText="bothSides" distB="0" distT="0" distL="114300" distR="114300"/>
          <wp:docPr id="4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265" cy="6946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hlav">
    <w:name w:val="header"/>
    <w:basedOn w:val="Normln"/>
    <w:link w:val="ZhlavChar"/>
    <w:uiPriority w:val="99"/>
    <w:unhideWhenUsed w:val="1"/>
    <w:rsid w:val="006855B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6855B6"/>
  </w:style>
  <w:style w:type="paragraph" w:styleId="Zpat">
    <w:name w:val="footer"/>
    <w:basedOn w:val="Normln"/>
    <w:link w:val="ZpatChar"/>
    <w:uiPriority w:val="99"/>
    <w:unhideWhenUsed w:val="1"/>
    <w:rsid w:val="006855B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6855B6"/>
  </w:style>
  <w:style w:type="character" w:styleId="Hypertextovodkaz">
    <w:name w:val="Hyperlink"/>
    <w:basedOn w:val="Standardnpsmoodstavce"/>
    <w:uiPriority w:val="99"/>
    <w:unhideWhenUsed w:val="1"/>
    <w:rsid w:val="006855B6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 w:val="1"/>
    <w:rsid w:val="006855B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 w:val="1"/>
    <w:rsid w:val="006855B6"/>
    <w:rPr>
      <w:i w:val="1"/>
      <w:iCs w:val="1"/>
    </w:rPr>
  </w:style>
  <w:style w:type="table" w:styleId="Prosttabulka4">
    <w:name w:val="Plain Table 4"/>
    <w:basedOn w:val="Normlntabulka"/>
    <w:uiPriority w:val="44"/>
    <w:rsid w:val="006855B6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Bezmezer">
    <w:name w:val="No Spacing"/>
    <w:uiPriority w:val="1"/>
    <w:qFormat w:val="1"/>
    <w:rsid w:val="006855B6"/>
    <w:pPr>
      <w:spacing w:after="0" w:line="240" w:lineRule="auto"/>
    </w:pPr>
  </w:style>
  <w:style w:type="table" w:styleId="Mkatabulky">
    <w:name w:val="Table Grid"/>
    <w:basedOn w:val="Normlntabulka"/>
    <w:uiPriority w:val="39"/>
    <w:rsid w:val="00F56C8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Prosttabulka5">
    <w:name w:val="Plain Table 5"/>
    <w:basedOn w:val="Normlntabulka"/>
    <w:uiPriority w:val="45"/>
    <w:rsid w:val="00F56C8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Prosttabulka3">
    <w:name w:val="Plain Table 3"/>
    <w:basedOn w:val="Normlntabulka"/>
    <w:uiPriority w:val="43"/>
    <w:rsid w:val="00F56C8F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rosttabulka2">
    <w:name w:val="Plain Table 2"/>
    <w:basedOn w:val="Normlntabulka"/>
    <w:uiPriority w:val="42"/>
    <w:rsid w:val="00F56C8F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rosttabulka1">
    <w:name w:val="Plain Table 1"/>
    <w:basedOn w:val="Normlntabulka"/>
    <w:uiPriority w:val="41"/>
    <w:rsid w:val="00F56C8F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Textpoznpodarou">
    <w:name w:val="footnote text"/>
    <w:basedOn w:val="Normln"/>
    <w:link w:val="TextpoznpodarouChar"/>
    <w:uiPriority w:val="99"/>
    <w:semiHidden w:val="1"/>
    <w:unhideWhenUsed w:val="1"/>
    <w:rsid w:val="002037CA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 w:val="1"/>
    <w:rsid w:val="002037C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 w:val="1"/>
    <w:unhideWhenUsed w:val="1"/>
    <w:rsid w:val="002037CA"/>
    <w:rPr>
      <w:vertAlign w:val="superscript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</w:tblStylePr>
    <w:tblStylePr w:type="lastRow">
      <w:rPr>
        <w:b w:val="1"/>
      </w:rPr>
      <w:tblPr/>
      <w:tcPr>
        <w:tcBorders>
          <w:top w:color="bfbfb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</w:tblStylePr>
    <w:tblStylePr w:type="lastRow">
      <w:rPr>
        <w:b w:val="1"/>
      </w:r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paragraph" w:styleId="Odstavecseseznamem">
    <w:name w:val="List Paragraph"/>
    <w:basedOn w:val="Normln"/>
    <w:uiPriority w:val="34"/>
    <w:qFormat w:val="1"/>
    <w:rsid w:val="007B6D8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jpg"/><Relationship Id="rId3" Type="http://schemas.openxmlformats.org/officeDocument/2006/relationships/image" Target="media/image1.jp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mpo.gov.cz/cz/ochrana-spotrebitele/uzitecne-kontakty/kontakty-na-vybrane-spotrebitelske-organizace-poskytujici-spotrebitelske-poradenstvi--5724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RRtqqy6UGY8zJj3YTItG0QXQiw==">CgMxLjAyCGguZ2pkZ3hzMg5oLjZzd3k1ZnVrZjEyeDgAciExZDBNeXJ6WS1ldHl2Q0t0ZEpSSnVxMk4weFE1ZUZJM1A=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2019-10-17T08:14:00Z</dcterms:created>
  <dc:creator>Eva Prudilová</dc:creator>
</cp:coreProperties>
</file>